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D9" w:rsidRPr="00F3227C" w:rsidRDefault="00FC3ED9" w:rsidP="003931DB">
      <w:pPr>
        <w:rPr>
          <w:sz w:val="52"/>
          <w:szCs w:val="52"/>
          <w:rtl/>
          <w:lang w:bidi="fa-IR"/>
        </w:rPr>
      </w:pPr>
    </w:p>
    <w:p w:rsidR="003931DB" w:rsidRDefault="003931DB" w:rsidP="007758E7">
      <w:pPr>
        <w:jc w:val="center"/>
        <w:rPr>
          <w:rFonts w:ascii="IranNastaliq" w:hAnsi="IranNastaliq" w:cs="B Mitra"/>
          <w:b/>
          <w:bCs/>
          <w:rtl/>
          <w:lang w:bidi="fa-IR"/>
        </w:rPr>
      </w:pPr>
      <w:r>
        <w:rPr>
          <w:rFonts w:ascii="IranNastaliq" w:hAnsi="IranNastaliq" w:cs="B Mitra" w:hint="cs"/>
          <w:b/>
          <w:bCs/>
          <w:rtl/>
          <w:lang w:bidi="fa-IR"/>
        </w:rPr>
        <w:t xml:space="preserve">صورتجلسه </w:t>
      </w:r>
      <w:r w:rsidR="007758E7">
        <w:rPr>
          <w:rFonts w:ascii="IranNastaliq" w:hAnsi="IranNastaliq" w:cs="B Mitra" w:hint="cs"/>
          <w:b/>
          <w:bCs/>
          <w:rtl/>
          <w:lang w:bidi="fa-IR"/>
        </w:rPr>
        <w:t xml:space="preserve"> فوق العاده</w:t>
      </w:r>
      <w:r>
        <w:rPr>
          <w:rFonts w:ascii="IranNastaliq" w:hAnsi="IranNastaliq" w:cs="B Mitra" w:hint="cs"/>
          <w:b/>
          <w:bCs/>
          <w:rtl/>
          <w:lang w:bidi="fa-IR"/>
        </w:rPr>
        <w:t xml:space="preserve"> </w:t>
      </w:r>
      <w:r w:rsidRPr="00E957AC">
        <w:rPr>
          <w:rFonts w:ascii="IranNastaliq" w:hAnsi="IranNastaliq" w:cs="B Mitra"/>
          <w:b/>
          <w:bCs/>
          <w:rtl/>
          <w:lang w:bidi="fa-IR"/>
        </w:rPr>
        <w:t>هيات مديره دوره</w:t>
      </w:r>
      <w:r w:rsidRPr="00E957AC">
        <w:rPr>
          <w:rFonts w:ascii="IranNastaliq" w:hAnsi="IranNastaliq" w:cs="B Mitra" w:hint="cs"/>
          <w:b/>
          <w:bCs/>
          <w:rtl/>
          <w:lang w:bidi="fa-IR"/>
        </w:rPr>
        <w:t xml:space="preserve"> </w:t>
      </w:r>
      <w:r w:rsidR="007758E7">
        <w:rPr>
          <w:rFonts w:ascii="IranNastaliq" w:hAnsi="IranNastaliq" w:cs="B Mitra" w:hint="cs"/>
          <w:b/>
          <w:bCs/>
          <w:rtl/>
          <w:lang w:bidi="fa-IR"/>
        </w:rPr>
        <w:t>دهم</w:t>
      </w:r>
      <w:r w:rsidRPr="00E957AC">
        <w:rPr>
          <w:rFonts w:ascii="IranNastaliq" w:hAnsi="IranNastaliq" w:cs="B Mitra" w:hint="cs"/>
          <w:b/>
          <w:bCs/>
          <w:rtl/>
          <w:lang w:bidi="fa-IR"/>
        </w:rPr>
        <w:t xml:space="preserve"> </w:t>
      </w:r>
      <w:r w:rsidRPr="00E957AC">
        <w:rPr>
          <w:rFonts w:ascii="IranNastaliq" w:hAnsi="IranNastaliq" w:cs="B Mitra"/>
          <w:b/>
          <w:bCs/>
          <w:rtl/>
          <w:lang w:bidi="fa-IR"/>
        </w:rPr>
        <w:t xml:space="preserve"> كانون وكلاي دادگستري استان همدان</w:t>
      </w:r>
    </w:p>
    <w:p w:rsidR="003931DB" w:rsidRPr="00E957AC" w:rsidRDefault="003931DB" w:rsidP="007758E7">
      <w:pPr>
        <w:jc w:val="center"/>
        <w:rPr>
          <w:rFonts w:ascii="IranNastaliq" w:hAnsi="IranNastaliq" w:cs="B Mitra"/>
          <w:b/>
          <w:bCs/>
          <w:rtl/>
          <w:lang w:bidi="fa-IR"/>
        </w:rPr>
      </w:pPr>
      <w:r w:rsidRPr="00E957AC">
        <w:rPr>
          <w:rFonts w:ascii="IranNastaliq" w:hAnsi="IranNastaliq" w:cs="B Mitra"/>
          <w:b/>
          <w:bCs/>
          <w:rtl/>
          <w:lang w:bidi="fa-IR"/>
        </w:rPr>
        <w:t xml:space="preserve">             تاريخ : </w:t>
      </w:r>
      <w:r w:rsidR="007758E7">
        <w:rPr>
          <w:rFonts w:ascii="IranNastaliq" w:hAnsi="IranNastaliq" w:cs="B Mitra" w:hint="cs"/>
          <w:b/>
          <w:bCs/>
          <w:rtl/>
          <w:lang w:bidi="fa-IR"/>
        </w:rPr>
        <w:t>21</w:t>
      </w:r>
      <w:r w:rsidRPr="00E957AC">
        <w:rPr>
          <w:rFonts w:ascii="IranNastaliq" w:hAnsi="IranNastaliq" w:cs="B Mitra"/>
          <w:b/>
          <w:bCs/>
          <w:rtl/>
          <w:lang w:bidi="fa-IR"/>
        </w:rPr>
        <w:t>/</w:t>
      </w:r>
      <w:r w:rsidR="007758E7">
        <w:rPr>
          <w:rFonts w:ascii="IranNastaliq" w:hAnsi="IranNastaliq" w:cs="B Mitra" w:hint="cs"/>
          <w:b/>
          <w:bCs/>
          <w:rtl/>
          <w:lang w:bidi="fa-IR"/>
        </w:rPr>
        <w:t>11</w:t>
      </w:r>
      <w:r w:rsidRPr="00E957AC">
        <w:rPr>
          <w:rFonts w:ascii="IranNastaliq" w:hAnsi="IranNastaliq" w:cs="B Mitra"/>
          <w:b/>
          <w:bCs/>
          <w:rtl/>
          <w:lang w:bidi="fa-IR"/>
        </w:rPr>
        <w:t>/</w:t>
      </w:r>
      <w:r w:rsidR="00D8092D">
        <w:rPr>
          <w:rFonts w:ascii="IranNastaliq" w:hAnsi="IranNastaliq" w:cs="B Mitra" w:hint="cs"/>
          <w:b/>
          <w:bCs/>
          <w:rtl/>
          <w:lang w:bidi="fa-IR"/>
        </w:rPr>
        <w:t>140</w:t>
      </w:r>
      <w:r w:rsidR="00B312D1">
        <w:rPr>
          <w:rFonts w:ascii="IranNastaliq" w:hAnsi="IranNastaliq" w:cs="B Mitra" w:hint="cs"/>
          <w:b/>
          <w:bCs/>
          <w:rtl/>
          <w:lang w:bidi="fa-IR"/>
        </w:rPr>
        <w:t>2</w:t>
      </w:r>
    </w:p>
    <w:p w:rsidR="003931DB" w:rsidRPr="00E957AC" w:rsidRDefault="003931DB" w:rsidP="003931DB">
      <w:pPr>
        <w:jc w:val="center"/>
        <w:rPr>
          <w:rFonts w:cs="B Mitra"/>
          <w:sz w:val="28"/>
          <w:szCs w:val="28"/>
          <w:rtl/>
          <w:lang w:bidi="fa-IR"/>
        </w:rPr>
      </w:pPr>
    </w:p>
    <w:p w:rsidR="003931DB" w:rsidRPr="00E957AC" w:rsidRDefault="003931DB" w:rsidP="001C1579">
      <w:pPr>
        <w:rPr>
          <w:rFonts w:ascii="IranNastaliq" w:hAnsi="IranNastaliq" w:cs="B Mitra"/>
          <w:sz w:val="28"/>
          <w:szCs w:val="28"/>
          <w:rtl/>
          <w:lang w:bidi="fa-IR"/>
        </w:rPr>
      </w:pPr>
      <w:r w:rsidRPr="00E957AC">
        <w:rPr>
          <w:rFonts w:ascii="IranNastaliq" w:hAnsi="IranNastaliq" w:cs="B Mitra"/>
          <w:sz w:val="28"/>
          <w:szCs w:val="28"/>
          <w:rtl/>
          <w:lang w:bidi="fa-IR"/>
        </w:rPr>
        <w:t xml:space="preserve">   بتاريخ</w:t>
      </w:r>
      <w:r>
        <w:rPr>
          <w:rFonts w:ascii="IranNastaliq" w:hAnsi="IranNastaliq" w:cs="B Mitra" w:hint="cs"/>
          <w:sz w:val="28"/>
          <w:szCs w:val="28"/>
          <w:rtl/>
          <w:lang w:bidi="fa-IR"/>
        </w:rPr>
        <w:t xml:space="preserve"> </w:t>
      </w:r>
      <w:r w:rsidR="001C1579">
        <w:rPr>
          <w:rFonts w:ascii="IranNastaliq" w:hAnsi="IranNastaliq" w:cs="B Mitra" w:hint="cs"/>
          <w:sz w:val="28"/>
          <w:szCs w:val="28"/>
          <w:rtl/>
          <w:lang w:bidi="fa-IR"/>
        </w:rPr>
        <w:t>21</w:t>
      </w:r>
      <w:r w:rsidRPr="00E957AC">
        <w:rPr>
          <w:rFonts w:ascii="IranNastaliq" w:hAnsi="IranNastaliq" w:cs="B Mitra"/>
          <w:sz w:val="28"/>
          <w:szCs w:val="28"/>
          <w:rtl/>
          <w:lang w:bidi="fa-IR"/>
        </w:rPr>
        <w:t>/</w:t>
      </w:r>
      <w:r w:rsidR="007758E7">
        <w:rPr>
          <w:rFonts w:ascii="IranNastaliq" w:hAnsi="IranNastaliq" w:cs="B Mitra" w:hint="cs"/>
          <w:sz w:val="28"/>
          <w:szCs w:val="28"/>
          <w:rtl/>
          <w:lang w:bidi="fa-IR"/>
        </w:rPr>
        <w:t>1</w:t>
      </w:r>
      <w:r w:rsidR="001C1579">
        <w:rPr>
          <w:rFonts w:ascii="IranNastaliq" w:hAnsi="IranNastaliq" w:cs="B Mitra" w:hint="cs"/>
          <w:sz w:val="28"/>
          <w:szCs w:val="28"/>
          <w:rtl/>
          <w:lang w:bidi="fa-IR"/>
        </w:rPr>
        <w:t>1</w:t>
      </w:r>
      <w:r w:rsidRPr="00E957AC">
        <w:rPr>
          <w:rFonts w:ascii="IranNastaliq" w:hAnsi="IranNastaliq" w:cs="B Mitra"/>
          <w:sz w:val="28"/>
          <w:szCs w:val="28"/>
          <w:rtl/>
          <w:lang w:bidi="fa-IR"/>
        </w:rPr>
        <w:t>/</w:t>
      </w:r>
      <w:r w:rsidR="00D8092D">
        <w:rPr>
          <w:rFonts w:ascii="IranNastaliq" w:hAnsi="IranNastaliq" w:cs="B Mitra" w:hint="cs"/>
          <w:sz w:val="28"/>
          <w:szCs w:val="28"/>
          <w:rtl/>
          <w:lang w:bidi="fa-IR"/>
        </w:rPr>
        <w:t>140</w:t>
      </w:r>
      <w:r w:rsidR="00B312D1">
        <w:rPr>
          <w:rFonts w:ascii="IranNastaliq" w:hAnsi="IranNastaliq" w:cs="B Mitra" w:hint="cs"/>
          <w:sz w:val="28"/>
          <w:szCs w:val="28"/>
          <w:rtl/>
          <w:lang w:bidi="fa-IR"/>
        </w:rPr>
        <w:t>2</w:t>
      </w:r>
      <w:r>
        <w:rPr>
          <w:rFonts w:ascii="IranNastaliq" w:hAnsi="IranNastaliq" w:cs="B Mitra" w:hint="cs"/>
          <w:sz w:val="28"/>
          <w:szCs w:val="28"/>
          <w:rtl/>
          <w:lang w:bidi="fa-IR"/>
        </w:rPr>
        <w:t xml:space="preserve"> </w:t>
      </w:r>
      <w:r w:rsidR="00D8092D">
        <w:rPr>
          <w:rFonts w:ascii="IranNastaliq" w:hAnsi="IranNastaliq" w:cs="B Mitra" w:hint="cs"/>
          <w:sz w:val="28"/>
          <w:szCs w:val="28"/>
          <w:rtl/>
          <w:lang w:bidi="fa-IR"/>
        </w:rPr>
        <w:t>جلسه</w:t>
      </w:r>
      <w:r>
        <w:rPr>
          <w:rFonts w:ascii="IranNastaliq" w:hAnsi="IranNastaliq" w:cs="B Mitra" w:hint="cs"/>
          <w:sz w:val="28"/>
          <w:szCs w:val="28"/>
          <w:rtl/>
          <w:lang w:bidi="fa-IR"/>
        </w:rPr>
        <w:t xml:space="preserve"> </w:t>
      </w:r>
      <w:r w:rsidR="007758E7">
        <w:rPr>
          <w:rFonts w:ascii="IranNastaliq" w:hAnsi="IranNastaliq" w:cs="B Mitra" w:hint="cs"/>
          <w:sz w:val="28"/>
          <w:szCs w:val="28"/>
          <w:rtl/>
          <w:lang w:bidi="fa-IR"/>
        </w:rPr>
        <w:t xml:space="preserve">فوق العاده </w:t>
      </w:r>
      <w:r w:rsidRPr="00E957AC">
        <w:rPr>
          <w:rFonts w:ascii="IranNastaliq" w:hAnsi="IranNastaliq" w:cs="B Mitra" w:hint="cs"/>
          <w:sz w:val="28"/>
          <w:szCs w:val="28"/>
          <w:rtl/>
          <w:lang w:bidi="fa-IR"/>
        </w:rPr>
        <w:t xml:space="preserve">هيات مديره  </w:t>
      </w:r>
      <w:r w:rsidRPr="00E957AC">
        <w:rPr>
          <w:rFonts w:ascii="IranNastaliq" w:hAnsi="IranNastaliq" w:cs="B Mitra"/>
          <w:sz w:val="28"/>
          <w:szCs w:val="28"/>
          <w:rtl/>
          <w:lang w:bidi="fa-IR"/>
        </w:rPr>
        <w:t xml:space="preserve">دوره </w:t>
      </w:r>
      <w:r w:rsidRPr="00E957AC">
        <w:rPr>
          <w:rFonts w:ascii="IranNastaliq" w:hAnsi="IranNastaliq" w:cs="B Mitra" w:hint="cs"/>
          <w:sz w:val="28"/>
          <w:szCs w:val="28"/>
          <w:rtl/>
          <w:lang w:bidi="fa-IR"/>
        </w:rPr>
        <w:t xml:space="preserve"> </w:t>
      </w:r>
      <w:r w:rsidR="007758E7">
        <w:rPr>
          <w:rFonts w:ascii="IranNastaliq" w:hAnsi="IranNastaliq" w:cs="B Mitra" w:hint="cs"/>
          <w:sz w:val="28"/>
          <w:szCs w:val="28"/>
          <w:rtl/>
          <w:lang w:bidi="fa-IR"/>
        </w:rPr>
        <w:t>دهم</w:t>
      </w:r>
      <w:r w:rsidRPr="00E957AC">
        <w:rPr>
          <w:rFonts w:ascii="IranNastaliq" w:hAnsi="IranNastaliq" w:cs="B Mitra"/>
          <w:sz w:val="28"/>
          <w:szCs w:val="28"/>
          <w:rtl/>
          <w:lang w:bidi="fa-IR"/>
        </w:rPr>
        <w:t xml:space="preserve"> كانون وكلاي دادگستري استان همدان با حضور</w:t>
      </w:r>
      <w:r>
        <w:rPr>
          <w:rFonts w:ascii="IranNastaliq" w:hAnsi="IranNastaliq" w:cs="B Mitra" w:hint="cs"/>
          <w:sz w:val="28"/>
          <w:szCs w:val="28"/>
          <w:rtl/>
          <w:lang w:bidi="fa-IR"/>
        </w:rPr>
        <w:t xml:space="preserve"> آقایان: </w:t>
      </w:r>
    </w:p>
    <w:p w:rsidR="003931DB" w:rsidRDefault="003931DB" w:rsidP="003931DB">
      <w:pPr>
        <w:rPr>
          <w:rFonts w:ascii="IranNastaliq" w:hAnsi="IranNastaliq" w:cs="B Mitra"/>
          <w:sz w:val="28"/>
          <w:szCs w:val="28"/>
          <w:rtl/>
          <w:lang w:bidi="fa-IR"/>
        </w:rPr>
      </w:pPr>
    </w:p>
    <w:p w:rsidR="003931DB" w:rsidRPr="00E957AC" w:rsidRDefault="003931DB" w:rsidP="00B206B5">
      <w:pPr>
        <w:ind w:left="360"/>
        <w:jc w:val="lowKashida"/>
        <w:rPr>
          <w:rFonts w:cs="B Mitra"/>
          <w:sz w:val="28"/>
          <w:szCs w:val="28"/>
          <w:rtl/>
          <w:lang w:bidi="fa-IR"/>
        </w:rPr>
      </w:pPr>
      <w:r w:rsidRPr="00E957AC">
        <w:rPr>
          <w:rFonts w:cs="B Mitra" w:hint="cs"/>
          <w:sz w:val="28"/>
          <w:szCs w:val="28"/>
          <w:rtl/>
          <w:lang w:bidi="fa-IR"/>
        </w:rPr>
        <w:t>1-.</w:t>
      </w:r>
      <w:r w:rsidR="00B206B5">
        <w:rPr>
          <w:rFonts w:cs="B Mitra" w:hint="cs"/>
          <w:sz w:val="28"/>
          <w:szCs w:val="28"/>
          <w:rtl/>
          <w:lang w:bidi="fa-IR"/>
        </w:rPr>
        <w:t>مهدی غلامی جلال 2-محمدرضا مددی</w:t>
      </w:r>
    </w:p>
    <w:p w:rsidR="003931DB" w:rsidRPr="00E957AC" w:rsidRDefault="00B206B5" w:rsidP="00B206B5">
      <w:pPr>
        <w:ind w:left="360"/>
        <w:jc w:val="lowKashida"/>
        <w:rPr>
          <w:rFonts w:cs="B Mitra"/>
          <w:sz w:val="28"/>
          <w:szCs w:val="28"/>
          <w:rtl/>
          <w:lang w:bidi="fa-IR"/>
        </w:rPr>
      </w:pPr>
      <w:r>
        <w:rPr>
          <w:rFonts w:cs="B Mitra" w:hint="cs"/>
          <w:sz w:val="28"/>
          <w:szCs w:val="28"/>
          <w:rtl/>
          <w:lang w:bidi="fa-IR"/>
        </w:rPr>
        <w:t>3-رحیم فریبا</w:t>
      </w:r>
      <w:r w:rsidR="003931DB" w:rsidRPr="00E957AC">
        <w:rPr>
          <w:rFonts w:cs="B Mitra" w:hint="cs"/>
          <w:sz w:val="28"/>
          <w:szCs w:val="28"/>
          <w:rtl/>
          <w:lang w:bidi="fa-IR"/>
        </w:rPr>
        <w:t xml:space="preserve"> </w:t>
      </w:r>
      <w:r>
        <w:rPr>
          <w:rFonts w:cs="B Mitra" w:hint="cs"/>
          <w:sz w:val="28"/>
          <w:szCs w:val="28"/>
          <w:rtl/>
          <w:lang w:bidi="fa-IR"/>
        </w:rPr>
        <w:t>4-علی مسلمی5-حمیدرضا احمدوند شاهوردی</w:t>
      </w:r>
    </w:p>
    <w:p w:rsidR="00B206B5" w:rsidRDefault="003931DB" w:rsidP="004F05BC">
      <w:pPr>
        <w:ind w:left="360"/>
        <w:jc w:val="lowKashida"/>
        <w:rPr>
          <w:rFonts w:ascii="IranNastaliq" w:hAnsi="IranNastaliq" w:cs="B Mitra"/>
          <w:sz w:val="28"/>
          <w:szCs w:val="28"/>
          <w:rtl/>
          <w:lang w:bidi="fa-IR"/>
        </w:rPr>
      </w:pPr>
      <w:r w:rsidRPr="00E957AC">
        <w:rPr>
          <w:rFonts w:ascii="IranNastaliq" w:hAnsi="IranNastaliq" w:cs="B Mitra"/>
          <w:sz w:val="28"/>
          <w:szCs w:val="28"/>
          <w:rtl/>
          <w:lang w:bidi="fa-IR"/>
        </w:rPr>
        <w:t>ت</w:t>
      </w:r>
      <w:r w:rsidR="00B206B5">
        <w:rPr>
          <w:rFonts w:ascii="IranNastaliq" w:hAnsi="IranNastaliq" w:cs="B Mitra"/>
          <w:sz w:val="28"/>
          <w:szCs w:val="28"/>
          <w:rtl/>
          <w:lang w:bidi="fa-IR"/>
        </w:rPr>
        <w:t>شكيل و تصميمات زير اتخاذ گرديد</w:t>
      </w:r>
      <w:r w:rsidR="00B206B5">
        <w:rPr>
          <w:rFonts w:ascii="IranNastaliq" w:hAnsi="IranNastaliq" w:cs="B Mitra" w:hint="cs"/>
          <w:sz w:val="28"/>
          <w:szCs w:val="28"/>
          <w:rtl/>
          <w:lang w:bidi="fa-IR"/>
        </w:rPr>
        <w:t>:</w:t>
      </w:r>
    </w:p>
    <w:p w:rsidR="00B206B5" w:rsidRDefault="00B206B5" w:rsidP="00B206B5">
      <w:pPr>
        <w:pStyle w:val="ListParagraph"/>
        <w:numPr>
          <w:ilvl w:val="0"/>
          <w:numId w:val="4"/>
        </w:numPr>
        <w:jc w:val="lowKashida"/>
        <w:rPr>
          <w:rFonts w:ascii="IranNastaliq" w:hAnsi="IranNastaliq" w:cs="B Mitra"/>
          <w:sz w:val="28"/>
          <w:szCs w:val="28"/>
          <w:lang w:bidi="fa-IR"/>
        </w:rPr>
      </w:pPr>
      <w:r>
        <w:rPr>
          <w:rFonts w:ascii="IranNastaliq" w:hAnsi="IranNastaliq" w:cs="B Mitra" w:hint="cs"/>
          <w:sz w:val="28"/>
          <w:szCs w:val="28"/>
          <w:rtl/>
          <w:lang w:bidi="fa-IR"/>
        </w:rPr>
        <w:t>باتوجه به درپیش بودن روز و هفته وکیل مقرر گردید که ضیافت شامی برگزار گردد.لیکن به جهت افزایش قیمت ها و هزینه های سرسام آور مبلغ 2000000 میلیون ریال بابت پرداخت قسمتی از هزینه ها از هر وکیل که متقاضی شرکت در ضیافت باشد دریافت گردد.</w:t>
      </w:r>
    </w:p>
    <w:p w:rsidR="00B206B5" w:rsidRDefault="00B206B5" w:rsidP="00B206B5">
      <w:pPr>
        <w:pStyle w:val="ListParagraph"/>
        <w:numPr>
          <w:ilvl w:val="0"/>
          <w:numId w:val="4"/>
        </w:numPr>
        <w:jc w:val="lowKashida"/>
        <w:rPr>
          <w:rFonts w:ascii="IranNastaliq" w:hAnsi="IranNastaliq" w:cs="B Mitra"/>
          <w:sz w:val="28"/>
          <w:szCs w:val="28"/>
          <w:lang w:bidi="fa-IR"/>
        </w:rPr>
      </w:pPr>
      <w:r>
        <w:rPr>
          <w:rFonts w:ascii="IranNastaliq" w:hAnsi="IranNastaliq" w:cs="B Mitra" w:hint="cs"/>
          <w:sz w:val="28"/>
          <w:szCs w:val="28"/>
          <w:rtl/>
          <w:lang w:bidi="fa-IR"/>
        </w:rPr>
        <w:t>باتوجه به ضرورت گسترش فعالیت های بین المللی وکلای دادگستری و در راستای هم افزایی و برگزاری دوره های آموزشی و فتح باب همکاری های چند جانبه و اعلام آمادگی هیات رئیسه اتحادیه سراسری کانون های ترکیه از رئیس و نائب رئیس اتحادیه مذکور دعوت به عمل می آید که در هفته وکیل در شهر همدان از ایشان میزبانی به عمل آید.مقرر گردید هزینه های مرتبت بر این موضوع نیز پرداخت گردد.</w:t>
      </w:r>
    </w:p>
    <w:p w:rsidR="00CD521F" w:rsidRPr="004F05BC" w:rsidRDefault="00B206B5" w:rsidP="004F05BC">
      <w:pPr>
        <w:pStyle w:val="ListParagraph"/>
        <w:numPr>
          <w:ilvl w:val="0"/>
          <w:numId w:val="4"/>
        </w:numPr>
        <w:jc w:val="lowKashida"/>
        <w:rPr>
          <w:rFonts w:ascii="IranNastaliq" w:hAnsi="IranNastaliq" w:cs="B Mitra"/>
          <w:sz w:val="28"/>
          <w:szCs w:val="28"/>
          <w:rtl/>
          <w:lang w:bidi="fa-IR"/>
        </w:rPr>
      </w:pPr>
      <w:r>
        <w:rPr>
          <w:rFonts w:ascii="IranNastaliq" w:hAnsi="IranNastaliq" w:cs="B Mitra" w:hint="cs"/>
          <w:sz w:val="28"/>
          <w:szCs w:val="28"/>
          <w:rtl/>
          <w:lang w:bidi="fa-IR"/>
        </w:rPr>
        <w:t xml:space="preserve">باتوجه به اعلام آمادگی هیات رئیسه اتحادیه کانون های وکلای دادگستری کشور ترکیه و همچنین حضور رئیس اتحادیه سراسری کانون های وکلای ایران جهت حضور در همدان همزمان با روز وکیل مصوب می گردد که کنفرانس بین المللی استانداردهای حاکم بر حرفه وکالت </w:t>
      </w:r>
      <w:r w:rsidR="00861AF8">
        <w:rPr>
          <w:rFonts w:ascii="IranNastaliq" w:hAnsi="IranNastaliq" w:cs="B Mitra" w:hint="cs"/>
          <w:sz w:val="28"/>
          <w:szCs w:val="28"/>
          <w:rtl/>
          <w:lang w:bidi="fa-IR"/>
        </w:rPr>
        <w:t>در مورخ 7/12/1402 در همدان با حضور مهمانان مذکور برگزار گردد و برای شرکت کنندگان در این کنفرانس اعطای گواهینامه برای کارآموزان مبلغ 5000000 میلیون ریال و وکلای پایه یک و دیگر متقاضیان مبلغ 10 میلیون ریال دریافت گردد.</w:t>
      </w:r>
    </w:p>
    <w:p w:rsidR="00CD521F" w:rsidRPr="00CD521F" w:rsidRDefault="00CD521F" w:rsidP="00CD521F">
      <w:pPr>
        <w:jc w:val="lowKashida"/>
        <w:rPr>
          <w:rFonts w:ascii="IranNastaliq" w:hAnsi="IranNastaliq" w:cs="B Mitra"/>
          <w:sz w:val="28"/>
          <w:szCs w:val="28"/>
          <w:rtl/>
          <w:lang w:bidi="fa-IR"/>
        </w:rPr>
      </w:pPr>
    </w:p>
    <w:p w:rsidR="00B206B5" w:rsidRPr="00E957AC" w:rsidRDefault="00FF4186" w:rsidP="00B063AD">
      <w:pPr>
        <w:ind w:left="360"/>
        <w:jc w:val="lowKashida"/>
        <w:rPr>
          <w:rFonts w:ascii="IranNastaliq" w:hAnsi="IranNastaliq" w:cs="B Mitra"/>
          <w:sz w:val="28"/>
          <w:szCs w:val="28"/>
          <w:rtl/>
          <w:lang w:bidi="fa-IR"/>
        </w:rPr>
      </w:pPr>
      <w:r w:rsidRPr="00FF4186">
        <w:rPr>
          <w:rFonts w:ascii="IranNastaliq" w:hAnsi="IranNastaliq" w:cs="B Mitra"/>
          <w:sz w:val="28"/>
          <w:szCs w:val="28"/>
          <w:rtl/>
          <w:lang w:bidi="fa-IR"/>
        </w:rPr>
        <w:t xml:space="preserve">                         </w:t>
      </w:r>
    </w:p>
    <w:p w:rsidR="003931DB" w:rsidRPr="008429C3" w:rsidRDefault="003931DB" w:rsidP="003931DB">
      <w:pPr>
        <w:rPr>
          <w:rFonts w:cs="Zar"/>
          <w:b/>
          <w:bCs/>
          <w:sz w:val="28"/>
          <w:szCs w:val="28"/>
          <w:rtl/>
          <w:lang w:bidi="fa-IR"/>
        </w:rPr>
      </w:pPr>
    </w:p>
    <w:p w:rsidR="003931DB" w:rsidRDefault="003931DB" w:rsidP="003931DB">
      <w:pPr>
        <w:rPr>
          <w:rFonts w:cs="Zar"/>
          <w:b/>
          <w:bCs/>
          <w:sz w:val="28"/>
          <w:szCs w:val="28"/>
          <w:rtl/>
          <w:lang w:bidi="fa-IR"/>
        </w:rPr>
      </w:pPr>
    </w:p>
    <w:p w:rsidR="003931DB" w:rsidRDefault="003931DB" w:rsidP="003931DB">
      <w:pPr>
        <w:rPr>
          <w:rFonts w:cs="Zar"/>
          <w:b/>
          <w:bCs/>
          <w:sz w:val="28"/>
          <w:szCs w:val="28"/>
          <w:rtl/>
          <w:lang w:bidi="fa-IR"/>
        </w:rPr>
      </w:pPr>
    </w:p>
    <w:p w:rsidR="003931DB" w:rsidRDefault="003931DB" w:rsidP="003931DB">
      <w:pPr>
        <w:rPr>
          <w:rFonts w:cs="Zar"/>
          <w:b/>
          <w:bCs/>
          <w:sz w:val="28"/>
          <w:szCs w:val="28"/>
          <w:rtl/>
          <w:lang w:bidi="fa-IR"/>
        </w:rPr>
      </w:pPr>
    </w:p>
    <w:p w:rsidR="003931DB" w:rsidRDefault="003931DB" w:rsidP="003931DB">
      <w:pPr>
        <w:rPr>
          <w:rFonts w:cs="Zar"/>
          <w:b/>
          <w:bCs/>
          <w:sz w:val="28"/>
          <w:szCs w:val="28"/>
          <w:rtl/>
          <w:lang w:bidi="fa-IR"/>
        </w:rPr>
      </w:pPr>
    </w:p>
    <w:p w:rsidR="003931DB" w:rsidRDefault="003931DB" w:rsidP="003931DB">
      <w:pPr>
        <w:rPr>
          <w:rFonts w:cs="Zar"/>
          <w:b/>
          <w:bCs/>
          <w:sz w:val="28"/>
          <w:szCs w:val="28"/>
          <w:rtl/>
          <w:lang w:bidi="fa-IR"/>
        </w:rPr>
      </w:pPr>
    </w:p>
    <w:p w:rsidR="00503FFF" w:rsidRDefault="00503FFF" w:rsidP="003931DB">
      <w:pPr>
        <w:rPr>
          <w:rFonts w:cs="Zar"/>
          <w:b/>
          <w:bCs/>
          <w:sz w:val="28"/>
          <w:szCs w:val="28"/>
          <w:lang w:bidi="fa-IR"/>
        </w:rPr>
      </w:pPr>
    </w:p>
    <w:p w:rsidR="00503FFF" w:rsidRDefault="00503FFF" w:rsidP="003931DB">
      <w:pPr>
        <w:rPr>
          <w:rFonts w:cs="Zar"/>
          <w:b/>
          <w:bCs/>
          <w:sz w:val="28"/>
          <w:szCs w:val="28"/>
          <w:lang w:bidi="fa-IR"/>
        </w:rPr>
      </w:pPr>
    </w:p>
    <w:p w:rsidR="00503FFF" w:rsidRPr="00B063AD" w:rsidRDefault="00B063AD" w:rsidP="00B063AD">
      <w:pPr>
        <w:tabs>
          <w:tab w:val="left" w:pos="7875"/>
        </w:tabs>
        <w:rPr>
          <w:rFonts w:cs="Zar"/>
          <w:sz w:val="28"/>
          <w:szCs w:val="28"/>
          <w:lang w:bidi="fa-IR"/>
        </w:rPr>
      </w:pPr>
      <w:bookmarkStart w:id="0" w:name="_GoBack"/>
      <w:bookmarkEnd w:id="0"/>
      <w:r>
        <w:rPr>
          <w:rFonts w:cs="Zar"/>
          <w:sz w:val="28"/>
          <w:szCs w:val="28"/>
          <w:rtl/>
          <w:lang w:bidi="fa-IR"/>
        </w:rPr>
        <w:tab/>
      </w:r>
    </w:p>
    <w:sectPr w:rsidR="00503FFF" w:rsidRPr="00B06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IranNastaliq">
    <w:panose1 w:val="02020505000000020003"/>
    <w:charset w:val="00"/>
    <w:family w:val="roman"/>
    <w:pitch w:val="variable"/>
    <w:sig w:usb0="61002A87" w:usb1="80000000" w:usb2="00000008" w:usb3="00000000" w:csb0="000101FF" w:csb1="00000000"/>
  </w:font>
  <w:font w:name="Zar">
    <w:altName w:val="Courier New"/>
    <w:panose1 w:val="00000400000000000000"/>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C69"/>
    <w:multiLevelType w:val="hybridMultilevel"/>
    <w:tmpl w:val="D2C09A36"/>
    <w:lvl w:ilvl="0" w:tplc="7C622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96625"/>
    <w:multiLevelType w:val="hybridMultilevel"/>
    <w:tmpl w:val="8D928A9E"/>
    <w:lvl w:ilvl="0" w:tplc="9416A222">
      <w:start w:val="1"/>
      <w:numFmt w:val="decimal"/>
      <w:lvlText w:val="%1-"/>
      <w:lvlJc w:val="left"/>
      <w:pPr>
        <w:ind w:left="1710" w:hanging="360"/>
      </w:pPr>
      <w:rPr>
        <w:rFonts w:cs="B Mitra" w:hint="default"/>
        <w:sz w:val="2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42A27088"/>
    <w:multiLevelType w:val="hybridMultilevel"/>
    <w:tmpl w:val="47E0C1EE"/>
    <w:lvl w:ilvl="0" w:tplc="7C08A66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53775446"/>
    <w:multiLevelType w:val="hybridMultilevel"/>
    <w:tmpl w:val="79869478"/>
    <w:lvl w:ilvl="0" w:tplc="318E9F3A">
      <w:start w:val="1"/>
      <w:numFmt w:val="decimal"/>
      <w:lvlText w:val="%1-"/>
      <w:lvlJc w:val="left"/>
      <w:pPr>
        <w:ind w:left="720" w:hanging="360"/>
      </w:pPr>
      <w:rPr>
        <w:rFonts w:cs="B Mitra"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DB"/>
    <w:rsid w:val="000005C5"/>
    <w:rsid w:val="00017D03"/>
    <w:rsid w:val="000263E5"/>
    <w:rsid w:val="00026F98"/>
    <w:rsid w:val="00043AB7"/>
    <w:rsid w:val="0005600E"/>
    <w:rsid w:val="00056852"/>
    <w:rsid w:val="0005699B"/>
    <w:rsid w:val="00067F40"/>
    <w:rsid w:val="00082015"/>
    <w:rsid w:val="000B31DA"/>
    <w:rsid w:val="000D43B3"/>
    <w:rsid w:val="000D5624"/>
    <w:rsid w:val="00100AEC"/>
    <w:rsid w:val="00102843"/>
    <w:rsid w:val="00106FAF"/>
    <w:rsid w:val="00115E2B"/>
    <w:rsid w:val="00120C66"/>
    <w:rsid w:val="00134235"/>
    <w:rsid w:val="001463F1"/>
    <w:rsid w:val="0015780F"/>
    <w:rsid w:val="00177B7F"/>
    <w:rsid w:val="00193C01"/>
    <w:rsid w:val="001B4E58"/>
    <w:rsid w:val="001B66E7"/>
    <w:rsid w:val="001C1579"/>
    <w:rsid w:val="001E2127"/>
    <w:rsid w:val="001E5B6D"/>
    <w:rsid w:val="001F4F53"/>
    <w:rsid w:val="002166E3"/>
    <w:rsid w:val="00222816"/>
    <w:rsid w:val="00223D20"/>
    <w:rsid w:val="00231148"/>
    <w:rsid w:val="00236B81"/>
    <w:rsid w:val="002379B5"/>
    <w:rsid w:val="00241EC1"/>
    <w:rsid w:val="00274129"/>
    <w:rsid w:val="00280CC8"/>
    <w:rsid w:val="002A6D34"/>
    <w:rsid w:val="002B1881"/>
    <w:rsid w:val="002E29E8"/>
    <w:rsid w:val="002E52B9"/>
    <w:rsid w:val="002F0F25"/>
    <w:rsid w:val="00300B31"/>
    <w:rsid w:val="003068F6"/>
    <w:rsid w:val="00322379"/>
    <w:rsid w:val="00330B37"/>
    <w:rsid w:val="00341FA1"/>
    <w:rsid w:val="003519DA"/>
    <w:rsid w:val="003836EF"/>
    <w:rsid w:val="003931DB"/>
    <w:rsid w:val="003C3C72"/>
    <w:rsid w:val="003C4EBA"/>
    <w:rsid w:val="003F305E"/>
    <w:rsid w:val="00427361"/>
    <w:rsid w:val="00434DD1"/>
    <w:rsid w:val="00471A82"/>
    <w:rsid w:val="00473227"/>
    <w:rsid w:val="00475C3B"/>
    <w:rsid w:val="004875A6"/>
    <w:rsid w:val="004C125B"/>
    <w:rsid w:val="004C3FC9"/>
    <w:rsid w:val="004F05BC"/>
    <w:rsid w:val="00502376"/>
    <w:rsid w:val="00503FFF"/>
    <w:rsid w:val="00507AA3"/>
    <w:rsid w:val="0052620B"/>
    <w:rsid w:val="0052656B"/>
    <w:rsid w:val="005330F1"/>
    <w:rsid w:val="005639C4"/>
    <w:rsid w:val="00571364"/>
    <w:rsid w:val="00571C99"/>
    <w:rsid w:val="00590277"/>
    <w:rsid w:val="005A2F2E"/>
    <w:rsid w:val="005A7677"/>
    <w:rsid w:val="005B0B40"/>
    <w:rsid w:val="005B0D5E"/>
    <w:rsid w:val="005C0C20"/>
    <w:rsid w:val="005C4E02"/>
    <w:rsid w:val="005C5696"/>
    <w:rsid w:val="0065056D"/>
    <w:rsid w:val="00654DC8"/>
    <w:rsid w:val="00685778"/>
    <w:rsid w:val="006A6B8F"/>
    <w:rsid w:val="006B050D"/>
    <w:rsid w:val="006B6F48"/>
    <w:rsid w:val="006D33B1"/>
    <w:rsid w:val="006E218D"/>
    <w:rsid w:val="007006B3"/>
    <w:rsid w:val="00702C51"/>
    <w:rsid w:val="00706549"/>
    <w:rsid w:val="00711B57"/>
    <w:rsid w:val="00744950"/>
    <w:rsid w:val="00755F6D"/>
    <w:rsid w:val="007758E7"/>
    <w:rsid w:val="00781AA3"/>
    <w:rsid w:val="00785B80"/>
    <w:rsid w:val="007A1BC3"/>
    <w:rsid w:val="007A26B1"/>
    <w:rsid w:val="007B582A"/>
    <w:rsid w:val="007C6865"/>
    <w:rsid w:val="007D0654"/>
    <w:rsid w:val="007E138A"/>
    <w:rsid w:val="007F284A"/>
    <w:rsid w:val="007F39D4"/>
    <w:rsid w:val="007F7378"/>
    <w:rsid w:val="008017CA"/>
    <w:rsid w:val="00804333"/>
    <w:rsid w:val="008171B4"/>
    <w:rsid w:val="0081767A"/>
    <w:rsid w:val="00861AF8"/>
    <w:rsid w:val="00866299"/>
    <w:rsid w:val="00877E94"/>
    <w:rsid w:val="00886639"/>
    <w:rsid w:val="0089277A"/>
    <w:rsid w:val="008A00EB"/>
    <w:rsid w:val="008D0FF4"/>
    <w:rsid w:val="008D6CCD"/>
    <w:rsid w:val="00912FA8"/>
    <w:rsid w:val="0095382A"/>
    <w:rsid w:val="00A01016"/>
    <w:rsid w:val="00A03E3F"/>
    <w:rsid w:val="00A11C0C"/>
    <w:rsid w:val="00A14D6B"/>
    <w:rsid w:val="00A23E89"/>
    <w:rsid w:val="00A3224C"/>
    <w:rsid w:val="00A33E0C"/>
    <w:rsid w:val="00A5430E"/>
    <w:rsid w:val="00A92126"/>
    <w:rsid w:val="00A940EF"/>
    <w:rsid w:val="00A951BB"/>
    <w:rsid w:val="00AC2086"/>
    <w:rsid w:val="00AC4276"/>
    <w:rsid w:val="00AD00E8"/>
    <w:rsid w:val="00AD569F"/>
    <w:rsid w:val="00AE217B"/>
    <w:rsid w:val="00AE3BD6"/>
    <w:rsid w:val="00B063AD"/>
    <w:rsid w:val="00B206B5"/>
    <w:rsid w:val="00B3008F"/>
    <w:rsid w:val="00B312D1"/>
    <w:rsid w:val="00B4024B"/>
    <w:rsid w:val="00B741F7"/>
    <w:rsid w:val="00B86AB4"/>
    <w:rsid w:val="00B93FF8"/>
    <w:rsid w:val="00B95937"/>
    <w:rsid w:val="00BC2C34"/>
    <w:rsid w:val="00BD2C42"/>
    <w:rsid w:val="00BE7D5F"/>
    <w:rsid w:val="00C10285"/>
    <w:rsid w:val="00C331CE"/>
    <w:rsid w:val="00C824A5"/>
    <w:rsid w:val="00C82B0F"/>
    <w:rsid w:val="00C929D7"/>
    <w:rsid w:val="00CA228A"/>
    <w:rsid w:val="00CD521F"/>
    <w:rsid w:val="00CE3542"/>
    <w:rsid w:val="00CF0A16"/>
    <w:rsid w:val="00CF353E"/>
    <w:rsid w:val="00CF6A8F"/>
    <w:rsid w:val="00D01528"/>
    <w:rsid w:val="00D16263"/>
    <w:rsid w:val="00D21609"/>
    <w:rsid w:val="00D359B3"/>
    <w:rsid w:val="00D3767C"/>
    <w:rsid w:val="00D4135B"/>
    <w:rsid w:val="00D440E1"/>
    <w:rsid w:val="00D7633B"/>
    <w:rsid w:val="00D8092D"/>
    <w:rsid w:val="00D8369C"/>
    <w:rsid w:val="00D8487B"/>
    <w:rsid w:val="00DE39CF"/>
    <w:rsid w:val="00DF778A"/>
    <w:rsid w:val="00E171EC"/>
    <w:rsid w:val="00E47C48"/>
    <w:rsid w:val="00E640CE"/>
    <w:rsid w:val="00E671F4"/>
    <w:rsid w:val="00E836A9"/>
    <w:rsid w:val="00E96AFA"/>
    <w:rsid w:val="00EC0370"/>
    <w:rsid w:val="00F03675"/>
    <w:rsid w:val="00F04B5F"/>
    <w:rsid w:val="00F23CFB"/>
    <w:rsid w:val="00F42583"/>
    <w:rsid w:val="00F5096D"/>
    <w:rsid w:val="00F5489A"/>
    <w:rsid w:val="00F65BC2"/>
    <w:rsid w:val="00F71369"/>
    <w:rsid w:val="00F7553F"/>
    <w:rsid w:val="00F84B72"/>
    <w:rsid w:val="00F91EFB"/>
    <w:rsid w:val="00FA24B8"/>
    <w:rsid w:val="00FC1426"/>
    <w:rsid w:val="00FC3ED9"/>
    <w:rsid w:val="00FF142D"/>
    <w:rsid w:val="00FF4186"/>
    <w:rsid w:val="00FF6A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D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FFF"/>
    <w:pPr>
      <w:ind w:left="720"/>
      <w:contextualSpacing/>
    </w:pPr>
  </w:style>
  <w:style w:type="paragraph" w:styleId="BalloonText">
    <w:name w:val="Balloon Text"/>
    <w:basedOn w:val="Normal"/>
    <w:link w:val="BalloonTextChar"/>
    <w:uiPriority w:val="99"/>
    <w:semiHidden/>
    <w:unhideWhenUsed/>
    <w:rsid w:val="00D413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35B"/>
    <w:rPr>
      <w:rFonts w:ascii="Segoe UI" w:eastAsia="Times New Roman" w:hAnsi="Segoe UI" w:cs="Segoe UI"/>
      <w:sz w:val="18"/>
      <w:szCs w:val="18"/>
    </w:rPr>
  </w:style>
  <w:style w:type="table" w:styleId="TableGrid">
    <w:name w:val="Table Grid"/>
    <w:basedOn w:val="TableNormal"/>
    <w:uiPriority w:val="39"/>
    <w:rsid w:val="00B74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D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FFF"/>
    <w:pPr>
      <w:ind w:left="720"/>
      <w:contextualSpacing/>
    </w:pPr>
  </w:style>
  <w:style w:type="paragraph" w:styleId="BalloonText">
    <w:name w:val="Balloon Text"/>
    <w:basedOn w:val="Normal"/>
    <w:link w:val="BalloonTextChar"/>
    <w:uiPriority w:val="99"/>
    <w:semiHidden/>
    <w:unhideWhenUsed/>
    <w:rsid w:val="00D413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35B"/>
    <w:rPr>
      <w:rFonts w:ascii="Segoe UI" w:eastAsia="Times New Roman" w:hAnsi="Segoe UI" w:cs="Segoe UI"/>
      <w:sz w:val="18"/>
      <w:szCs w:val="18"/>
    </w:rPr>
  </w:style>
  <w:style w:type="table" w:styleId="TableGrid">
    <w:name w:val="Table Grid"/>
    <w:basedOn w:val="TableNormal"/>
    <w:uiPriority w:val="39"/>
    <w:rsid w:val="00B74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B71E9-244D-4991-B962-196676DF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hekmat</dc:creator>
  <cp:lastModifiedBy>MAJID TAHERI</cp:lastModifiedBy>
  <cp:revision>2</cp:revision>
  <cp:lastPrinted>2024-03-27T07:01:00Z</cp:lastPrinted>
  <dcterms:created xsi:type="dcterms:W3CDTF">2024-05-28T06:32:00Z</dcterms:created>
  <dcterms:modified xsi:type="dcterms:W3CDTF">2024-05-28T06:32:00Z</dcterms:modified>
</cp:coreProperties>
</file>